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28B0" w:rsidRPr="003C77A7" w:rsidRDefault="006728B0" w:rsidP="006728B0">
      <w:pPr>
        <w:pStyle w:val="ConsPlusTitle"/>
        <w:jc w:val="both"/>
        <w:rPr>
          <w:rFonts w:ascii="Times New Roman" w:hAnsi="Times New Roman" w:cs="Times New Roman"/>
          <w:sz w:val="28"/>
          <w:szCs w:val="28"/>
        </w:rPr>
      </w:pPr>
      <w:r w:rsidRPr="003C77A7">
        <w:rPr>
          <w:rFonts w:ascii="Times New Roman" w:hAnsi="Times New Roman" w:cs="Times New Roman"/>
          <w:sz w:val="28"/>
          <w:szCs w:val="28"/>
        </w:rPr>
        <w:t xml:space="preserve">Приказ Министерства образования и науки РФ от 7 апреля 2014 г. </w:t>
      </w:r>
      <w:r>
        <w:rPr>
          <w:rFonts w:ascii="Times New Roman" w:hAnsi="Times New Roman" w:cs="Times New Roman"/>
          <w:sz w:val="28"/>
          <w:szCs w:val="28"/>
        </w:rPr>
        <w:t>№</w:t>
      </w:r>
      <w:r w:rsidRPr="003C77A7">
        <w:rPr>
          <w:rFonts w:ascii="Times New Roman" w:hAnsi="Times New Roman" w:cs="Times New Roman"/>
          <w:sz w:val="28"/>
          <w:szCs w:val="28"/>
        </w:rPr>
        <w:t> 276</w:t>
      </w:r>
      <w:r>
        <w:rPr>
          <w:rFonts w:ascii="Times New Roman" w:hAnsi="Times New Roman" w:cs="Times New Roman"/>
          <w:sz w:val="28"/>
          <w:szCs w:val="28"/>
        </w:rPr>
        <w:t xml:space="preserve"> </w:t>
      </w:r>
      <w:r w:rsidRPr="003C77A7">
        <w:rPr>
          <w:rFonts w:ascii="Times New Roman" w:hAnsi="Times New Roman" w:cs="Times New Roman"/>
          <w:sz w:val="28"/>
          <w:szCs w:val="28"/>
        </w:rPr>
        <w:t>"Об утверждении Порядка проведения аттестации педагогических работников организаций, осуществляющих образовательную деятельность"</w:t>
      </w:r>
    </w:p>
    <w:p w:rsidR="006728B0" w:rsidRPr="003C77A7" w:rsidRDefault="006728B0" w:rsidP="006728B0">
      <w:pPr>
        <w:pStyle w:val="ConsPlusTitle"/>
        <w:ind w:firstLine="567"/>
        <w:jc w:val="both"/>
        <w:rPr>
          <w:rFonts w:ascii="Times New Roman" w:hAnsi="Times New Roman" w:cs="Times New Roman"/>
          <w:b w:val="0"/>
          <w:sz w:val="28"/>
          <w:szCs w:val="28"/>
        </w:rPr>
      </w:pP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В соответствии с частью 4 статьи 49 Федерального закона от 29 декабря 2012 г.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273-ФЗ "Об образовании в Российской Федерации" (Собрание законодательства Российской Федерации, 2012,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53, ст. 7598; 2013,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19, ст. 2326;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23, ст. 2878;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27, ст. 3462;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30, ст. 4036;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48, ст. 6165; </w:t>
      </w:r>
      <w:proofErr w:type="gramStart"/>
      <w:r w:rsidRPr="003C77A7">
        <w:rPr>
          <w:rFonts w:ascii="Times New Roman" w:hAnsi="Times New Roman" w:cs="Times New Roman"/>
          <w:b w:val="0"/>
          <w:sz w:val="28"/>
          <w:szCs w:val="28"/>
        </w:rPr>
        <w:t xml:space="preserve">2014,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6, ст. 562, ст. 566) и подпунктом 5.2.28 Положения о Министерстве образования и науки Российской Федерации, утвержденного постановлением Правительства Российской Федерации от 3 июня 2013 г.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466 (Собрание законодательства Российской Федерации, 2013,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23, ст. 2923;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33, ст. 4386;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37, ст. 4702; 2014,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 ст. 126; </w:t>
      </w:r>
      <w:r>
        <w:rPr>
          <w:rFonts w:ascii="Times New Roman" w:hAnsi="Times New Roman" w:cs="Times New Roman"/>
          <w:b w:val="0"/>
          <w:sz w:val="28"/>
          <w:szCs w:val="28"/>
        </w:rPr>
        <w:t>№</w:t>
      </w:r>
      <w:r w:rsidRPr="003C77A7">
        <w:rPr>
          <w:rFonts w:ascii="Times New Roman" w:hAnsi="Times New Roman" w:cs="Times New Roman"/>
          <w:b w:val="0"/>
          <w:sz w:val="28"/>
          <w:szCs w:val="28"/>
        </w:rPr>
        <w:t> 6, ст. 582)</w:t>
      </w:r>
      <w:r>
        <w:rPr>
          <w:rFonts w:ascii="Times New Roman" w:hAnsi="Times New Roman" w:cs="Times New Roman"/>
          <w:b w:val="0"/>
          <w:sz w:val="28"/>
          <w:szCs w:val="28"/>
        </w:rPr>
        <w:t xml:space="preserve">, </w:t>
      </w:r>
      <w:r w:rsidRPr="003C77A7">
        <w:rPr>
          <w:rFonts w:ascii="Times New Roman" w:hAnsi="Times New Roman" w:cs="Times New Roman"/>
          <w:b w:val="0"/>
          <w:sz w:val="28"/>
          <w:szCs w:val="28"/>
        </w:rPr>
        <w:t xml:space="preserve"> приказываю:</w:t>
      </w:r>
      <w:proofErr w:type="gramEnd"/>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1. Утвердить по согласованию с Министерством труда и социальной защиты Российской Федерации прилагаемый Порядок проведения аттестации педагогических работников организаций, осуществляющих образовательную деятельность.</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2. Установить, что квалификационные категории, установленные педагогическим работникам </w:t>
      </w:r>
      <w:proofErr w:type="gramStart"/>
      <w:r w:rsidRPr="003C77A7">
        <w:rPr>
          <w:rFonts w:ascii="Times New Roman" w:hAnsi="Times New Roman" w:cs="Times New Roman"/>
          <w:b w:val="0"/>
          <w:sz w:val="28"/>
          <w:szCs w:val="28"/>
        </w:rPr>
        <w:t>государственных</w:t>
      </w:r>
      <w:proofErr w:type="gramEnd"/>
      <w:r w:rsidRPr="003C77A7">
        <w:rPr>
          <w:rFonts w:ascii="Times New Roman" w:hAnsi="Times New Roman" w:cs="Times New Roman"/>
          <w:b w:val="0"/>
          <w:sz w:val="28"/>
          <w:szCs w:val="28"/>
        </w:rPr>
        <w:t xml:space="preserve"> и муниципальных образовательных учреждений до утверждения Порядка, указанного в пункте 1 настоящего приказа, сохраняются в течение срока, на который они были установлены.</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3. Признать утратившим силу приказ Министерства образования и науки Российской Федерации от 24 марта 2010 г.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209 "О Порядке аттестации педагогических работников государственных и муниципальных образовательных учреждений" (зарегистрирован Министерством юстиции Российской Федерации 26 апреля 2010 г., регистрационный </w:t>
      </w:r>
      <w:r>
        <w:rPr>
          <w:rFonts w:ascii="Times New Roman" w:hAnsi="Times New Roman" w:cs="Times New Roman"/>
          <w:b w:val="0"/>
          <w:sz w:val="28"/>
          <w:szCs w:val="28"/>
        </w:rPr>
        <w:t>№</w:t>
      </w:r>
      <w:r w:rsidRPr="003C77A7">
        <w:rPr>
          <w:rFonts w:ascii="Times New Roman" w:hAnsi="Times New Roman" w:cs="Times New Roman"/>
          <w:b w:val="0"/>
          <w:sz w:val="28"/>
          <w:szCs w:val="28"/>
        </w:rPr>
        <w:t> 16999).</w:t>
      </w:r>
    </w:p>
    <w:p w:rsidR="006728B0" w:rsidRPr="003C77A7" w:rsidRDefault="006728B0" w:rsidP="006728B0">
      <w:pPr>
        <w:pStyle w:val="ConsPlusTitle"/>
        <w:ind w:firstLine="567"/>
        <w:jc w:val="both"/>
        <w:rPr>
          <w:rFonts w:ascii="Times New Roman" w:hAnsi="Times New Roman" w:cs="Times New Roman"/>
          <w:b w:val="0"/>
          <w:sz w:val="28"/>
          <w:szCs w:val="28"/>
        </w:rPr>
      </w:pP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Министр                                             </w:t>
      </w:r>
      <w:r>
        <w:rPr>
          <w:rFonts w:ascii="Times New Roman" w:hAnsi="Times New Roman" w:cs="Times New Roman"/>
          <w:b w:val="0"/>
          <w:sz w:val="28"/>
          <w:szCs w:val="28"/>
        </w:rPr>
        <w:t xml:space="preserve">                                </w:t>
      </w:r>
      <w:r w:rsidRPr="003C77A7">
        <w:rPr>
          <w:rFonts w:ascii="Times New Roman" w:hAnsi="Times New Roman" w:cs="Times New Roman"/>
          <w:b w:val="0"/>
          <w:sz w:val="28"/>
          <w:szCs w:val="28"/>
        </w:rPr>
        <w:t xml:space="preserve">        Д.В. Ливанов</w:t>
      </w:r>
    </w:p>
    <w:p w:rsidR="006728B0" w:rsidRPr="003C77A7" w:rsidRDefault="006728B0" w:rsidP="006728B0">
      <w:pPr>
        <w:pStyle w:val="ConsPlusTitle"/>
        <w:ind w:firstLine="567"/>
        <w:jc w:val="both"/>
        <w:rPr>
          <w:rFonts w:ascii="Times New Roman" w:hAnsi="Times New Roman" w:cs="Times New Roman"/>
          <w:b w:val="0"/>
          <w:sz w:val="28"/>
          <w:szCs w:val="28"/>
        </w:rPr>
      </w:pP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Зарегистрировано в Минюсте РФ 23 мая 2014 г.</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Регистрационный </w:t>
      </w:r>
      <w:r>
        <w:rPr>
          <w:rFonts w:ascii="Times New Roman" w:hAnsi="Times New Roman" w:cs="Times New Roman"/>
          <w:b w:val="0"/>
          <w:sz w:val="28"/>
          <w:szCs w:val="28"/>
        </w:rPr>
        <w:t>№</w:t>
      </w:r>
      <w:r w:rsidRPr="003C77A7">
        <w:rPr>
          <w:rFonts w:ascii="Times New Roman" w:hAnsi="Times New Roman" w:cs="Times New Roman"/>
          <w:b w:val="0"/>
          <w:sz w:val="28"/>
          <w:szCs w:val="28"/>
        </w:rPr>
        <w:t> 32408</w:t>
      </w:r>
    </w:p>
    <w:p w:rsidR="006728B0" w:rsidRPr="003C77A7" w:rsidRDefault="006728B0" w:rsidP="006728B0">
      <w:pPr>
        <w:pStyle w:val="ConsPlusTitle"/>
        <w:ind w:firstLine="567"/>
        <w:jc w:val="right"/>
        <w:rPr>
          <w:rFonts w:ascii="Times New Roman" w:hAnsi="Times New Roman" w:cs="Times New Roman"/>
          <w:b w:val="0"/>
          <w:sz w:val="28"/>
          <w:szCs w:val="28"/>
        </w:rPr>
      </w:pPr>
      <w:r w:rsidRPr="003C77A7">
        <w:rPr>
          <w:rFonts w:ascii="Times New Roman" w:hAnsi="Times New Roman" w:cs="Times New Roman"/>
          <w:b w:val="0"/>
          <w:sz w:val="28"/>
          <w:szCs w:val="28"/>
        </w:rPr>
        <w:t>Приложение</w:t>
      </w:r>
    </w:p>
    <w:p w:rsidR="006728B0" w:rsidRPr="003C77A7" w:rsidRDefault="006728B0" w:rsidP="006728B0">
      <w:pPr>
        <w:pStyle w:val="ConsPlusTitle"/>
        <w:ind w:firstLine="567"/>
        <w:jc w:val="center"/>
        <w:rPr>
          <w:rFonts w:ascii="Times New Roman" w:hAnsi="Times New Roman" w:cs="Times New Roman"/>
          <w:b w:val="0"/>
          <w:sz w:val="28"/>
          <w:szCs w:val="28"/>
        </w:rPr>
      </w:pPr>
      <w:r w:rsidRPr="003C77A7">
        <w:rPr>
          <w:rFonts w:ascii="Times New Roman" w:hAnsi="Times New Roman" w:cs="Times New Roman"/>
          <w:b w:val="0"/>
          <w:sz w:val="28"/>
          <w:szCs w:val="28"/>
        </w:rPr>
        <w:t>Порядок</w:t>
      </w:r>
    </w:p>
    <w:p w:rsidR="006728B0" w:rsidRPr="003C77A7" w:rsidRDefault="006728B0" w:rsidP="006728B0">
      <w:pPr>
        <w:pStyle w:val="ConsPlusTitle"/>
        <w:ind w:firstLine="567"/>
        <w:jc w:val="center"/>
        <w:rPr>
          <w:rFonts w:ascii="Times New Roman" w:hAnsi="Times New Roman" w:cs="Times New Roman"/>
          <w:b w:val="0"/>
          <w:sz w:val="28"/>
          <w:szCs w:val="28"/>
        </w:rPr>
      </w:pPr>
      <w:r w:rsidRPr="003C77A7">
        <w:rPr>
          <w:rFonts w:ascii="Times New Roman" w:hAnsi="Times New Roman" w:cs="Times New Roman"/>
          <w:b w:val="0"/>
          <w:sz w:val="28"/>
          <w:szCs w:val="28"/>
        </w:rPr>
        <w:t>проведения аттестации педагогических работников организаций, осуществляющих образовательную деятельность</w:t>
      </w:r>
    </w:p>
    <w:p w:rsidR="006728B0" w:rsidRPr="003C77A7" w:rsidRDefault="006728B0" w:rsidP="006728B0">
      <w:pPr>
        <w:pStyle w:val="ConsPlusTitle"/>
        <w:ind w:firstLine="567"/>
        <w:jc w:val="center"/>
        <w:rPr>
          <w:rFonts w:ascii="Times New Roman" w:hAnsi="Times New Roman" w:cs="Times New Roman"/>
          <w:b w:val="0"/>
          <w:sz w:val="28"/>
          <w:szCs w:val="28"/>
        </w:rPr>
      </w:pPr>
      <w:r w:rsidRPr="003C77A7">
        <w:rPr>
          <w:rFonts w:ascii="Times New Roman" w:hAnsi="Times New Roman" w:cs="Times New Roman"/>
          <w:b w:val="0"/>
          <w:sz w:val="28"/>
          <w:szCs w:val="28"/>
        </w:rPr>
        <w:t xml:space="preserve">(утв. приказом Министерства образования и науки РФ от 7 апреля 2014 г. </w:t>
      </w:r>
      <w:r>
        <w:rPr>
          <w:rFonts w:ascii="Times New Roman" w:hAnsi="Times New Roman" w:cs="Times New Roman"/>
          <w:b w:val="0"/>
          <w:sz w:val="28"/>
          <w:szCs w:val="28"/>
        </w:rPr>
        <w:t>№</w:t>
      </w:r>
      <w:r w:rsidRPr="003C77A7">
        <w:rPr>
          <w:rFonts w:ascii="Times New Roman" w:hAnsi="Times New Roman" w:cs="Times New Roman"/>
          <w:b w:val="0"/>
          <w:sz w:val="28"/>
          <w:szCs w:val="28"/>
        </w:rPr>
        <w:t> 276)</w:t>
      </w:r>
    </w:p>
    <w:p w:rsidR="006728B0" w:rsidRPr="003C77A7" w:rsidRDefault="006728B0" w:rsidP="006728B0">
      <w:pPr>
        <w:pStyle w:val="ConsPlusTitle"/>
        <w:ind w:firstLine="567"/>
        <w:jc w:val="center"/>
        <w:rPr>
          <w:rFonts w:ascii="Times New Roman" w:hAnsi="Times New Roman" w:cs="Times New Roman"/>
          <w:b w:val="0"/>
          <w:sz w:val="28"/>
          <w:szCs w:val="28"/>
        </w:rPr>
      </w:pPr>
    </w:p>
    <w:p w:rsidR="006728B0" w:rsidRPr="005140D6" w:rsidRDefault="006728B0" w:rsidP="006728B0">
      <w:pPr>
        <w:pStyle w:val="ConsPlusTitle"/>
        <w:ind w:firstLine="567"/>
        <w:jc w:val="center"/>
        <w:rPr>
          <w:rFonts w:ascii="Times New Roman" w:hAnsi="Times New Roman" w:cs="Times New Roman"/>
          <w:sz w:val="28"/>
          <w:szCs w:val="28"/>
        </w:rPr>
      </w:pPr>
      <w:r w:rsidRPr="005140D6">
        <w:rPr>
          <w:rFonts w:ascii="Times New Roman" w:hAnsi="Times New Roman" w:cs="Times New Roman"/>
          <w:sz w:val="28"/>
          <w:szCs w:val="28"/>
        </w:rPr>
        <w:t>I. Общие положения</w:t>
      </w:r>
    </w:p>
    <w:p w:rsidR="006728B0" w:rsidRPr="003C77A7" w:rsidRDefault="006728B0" w:rsidP="006728B0">
      <w:pPr>
        <w:pStyle w:val="ConsPlusTitle"/>
        <w:ind w:firstLine="567"/>
        <w:jc w:val="both"/>
        <w:rPr>
          <w:rFonts w:ascii="Times New Roman" w:hAnsi="Times New Roman" w:cs="Times New Roman"/>
          <w:b w:val="0"/>
          <w:sz w:val="28"/>
          <w:szCs w:val="28"/>
        </w:rPr>
      </w:pP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1. Порядок проведения аттестации педагогических работников организаций, осуществляющих образовательную деятельность (далее - организация), определяет правила, основные задачи и принципы проведения </w:t>
      </w:r>
      <w:r w:rsidRPr="003C77A7">
        <w:rPr>
          <w:rFonts w:ascii="Times New Roman" w:hAnsi="Times New Roman" w:cs="Times New Roman"/>
          <w:b w:val="0"/>
          <w:sz w:val="28"/>
          <w:szCs w:val="28"/>
        </w:rPr>
        <w:lastRenderedPageBreak/>
        <w:t>аттестации педагогических работников организаций.</w:t>
      </w:r>
    </w:p>
    <w:p w:rsidR="006728B0" w:rsidRPr="003C77A7" w:rsidRDefault="006728B0" w:rsidP="006728B0">
      <w:pPr>
        <w:pStyle w:val="ConsPlusTitle"/>
        <w:ind w:firstLine="567"/>
        <w:jc w:val="both"/>
        <w:rPr>
          <w:rFonts w:ascii="Times New Roman" w:hAnsi="Times New Roman" w:cs="Times New Roman"/>
          <w:b w:val="0"/>
          <w:sz w:val="28"/>
          <w:szCs w:val="28"/>
        </w:rPr>
      </w:pPr>
      <w:proofErr w:type="gramStart"/>
      <w:r w:rsidRPr="003C77A7">
        <w:rPr>
          <w:rFonts w:ascii="Times New Roman" w:hAnsi="Times New Roman" w:cs="Times New Roman"/>
          <w:b w:val="0"/>
          <w:sz w:val="28"/>
          <w:szCs w:val="28"/>
        </w:rPr>
        <w:t xml:space="preserve">Настоящий Порядок применяется к педагогическим работникам организаций, замещающим должности, поименованные в подразделе 2 раздела I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Российской Федерации от 8 августа 2013 г.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678 (Собрание законодательства Российской Федерации, 2013, </w:t>
      </w:r>
      <w:r>
        <w:rPr>
          <w:rFonts w:ascii="Times New Roman" w:hAnsi="Times New Roman" w:cs="Times New Roman"/>
          <w:b w:val="0"/>
          <w:sz w:val="28"/>
          <w:szCs w:val="28"/>
        </w:rPr>
        <w:t>№</w:t>
      </w:r>
      <w:r w:rsidRPr="003C77A7">
        <w:rPr>
          <w:rFonts w:ascii="Times New Roman" w:hAnsi="Times New Roman" w:cs="Times New Roman"/>
          <w:b w:val="0"/>
          <w:sz w:val="28"/>
          <w:szCs w:val="28"/>
        </w:rPr>
        <w:t> 33, ст. 4381), в том числе в случаях, когда замещение должностей осуществляется по совместительству в той же</w:t>
      </w:r>
      <w:proofErr w:type="gramEnd"/>
      <w:r w:rsidRPr="003C77A7">
        <w:rPr>
          <w:rFonts w:ascii="Times New Roman" w:hAnsi="Times New Roman" w:cs="Times New Roman"/>
          <w:b w:val="0"/>
          <w:sz w:val="28"/>
          <w:szCs w:val="28"/>
        </w:rPr>
        <w:t xml:space="preserve"> или иной организации, а также путем совмещения должностей наряду с работой в той же организации, определенной трудовым договором (далее - педагогические работники).</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2.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(за исключением педагогических работников из числа профессорско-преподавательского состава) в целях установления квалификационной категории*(1).</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3. Основными задачами проведения аттестации являются:</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стимулирование целенаправленного, непрерывного повышения уровня квалификации педагогических работников, их методологической культуры, профессионального и личностного роста;</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определение необходимости повышения квалификации педагогических работников;</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повышение эффективности и качества педагогической деятельности;</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выявление перспектив использования потенциальных возможностей педагогических работников;</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учёт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организаций;</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обеспечение </w:t>
      </w:r>
      <w:proofErr w:type="gramStart"/>
      <w:r w:rsidRPr="003C77A7">
        <w:rPr>
          <w:rFonts w:ascii="Times New Roman" w:hAnsi="Times New Roman" w:cs="Times New Roman"/>
          <w:b w:val="0"/>
          <w:sz w:val="28"/>
          <w:szCs w:val="28"/>
        </w:rPr>
        <w:t>дифференциации размеров оплаты труда педагогических работников</w:t>
      </w:r>
      <w:proofErr w:type="gramEnd"/>
      <w:r w:rsidRPr="003C77A7">
        <w:rPr>
          <w:rFonts w:ascii="Times New Roman" w:hAnsi="Times New Roman" w:cs="Times New Roman"/>
          <w:b w:val="0"/>
          <w:sz w:val="28"/>
          <w:szCs w:val="28"/>
        </w:rPr>
        <w:t xml:space="preserve"> с учетом установленной квалификационной категории и объема их преподавательской (педагогической) работы.</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4. Основными принципами проведения аттестации являются коллегиальность, гласность, открытость, обеспечивающие объективное отношение к педагогическим работникам, недопустимость дискриминации при проведении аттестации.</w:t>
      </w:r>
    </w:p>
    <w:p w:rsidR="006728B0" w:rsidRPr="003C77A7" w:rsidRDefault="006728B0" w:rsidP="006728B0">
      <w:pPr>
        <w:pStyle w:val="ConsPlusTitle"/>
        <w:ind w:firstLine="567"/>
        <w:jc w:val="both"/>
        <w:rPr>
          <w:rFonts w:ascii="Times New Roman" w:hAnsi="Times New Roman" w:cs="Times New Roman"/>
          <w:b w:val="0"/>
          <w:sz w:val="28"/>
          <w:szCs w:val="28"/>
        </w:rPr>
      </w:pPr>
    </w:p>
    <w:p w:rsidR="006728B0" w:rsidRPr="005140D6" w:rsidRDefault="006728B0" w:rsidP="006728B0">
      <w:pPr>
        <w:pStyle w:val="ConsPlusTitle"/>
        <w:ind w:firstLine="567"/>
        <w:jc w:val="center"/>
        <w:rPr>
          <w:rFonts w:ascii="Times New Roman" w:hAnsi="Times New Roman" w:cs="Times New Roman"/>
          <w:sz w:val="28"/>
          <w:szCs w:val="28"/>
        </w:rPr>
      </w:pPr>
      <w:r w:rsidRPr="005140D6">
        <w:rPr>
          <w:rFonts w:ascii="Times New Roman" w:hAnsi="Times New Roman" w:cs="Times New Roman"/>
          <w:sz w:val="28"/>
          <w:szCs w:val="28"/>
        </w:rPr>
        <w:t>II. Аттестация педагогических работников в целях подтверждения соответствия занимаемой должности</w:t>
      </w:r>
    </w:p>
    <w:p w:rsidR="006728B0" w:rsidRPr="003C77A7" w:rsidRDefault="006728B0" w:rsidP="006728B0">
      <w:pPr>
        <w:pStyle w:val="ConsPlusTitle"/>
        <w:ind w:firstLine="567"/>
        <w:jc w:val="both"/>
        <w:rPr>
          <w:rFonts w:ascii="Times New Roman" w:hAnsi="Times New Roman" w:cs="Times New Roman"/>
          <w:b w:val="0"/>
          <w:sz w:val="28"/>
          <w:szCs w:val="28"/>
        </w:rPr>
      </w:pP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5. Аттестация педагогических работников в целях подтверждения соответствия педагогических работников занимаемым ими должностям проводится один раз в пять лет на основе оценки их профессиональной деятельности аттестационными комиссиями, самостоятельно формируемыми </w:t>
      </w:r>
      <w:r w:rsidRPr="003C77A7">
        <w:rPr>
          <w:rFonts w:ascii="Times New Roman" w:hAnsi="Times New Roman" w:cs="Times New Roman"/>
          <w:b w:val="0"/>
          <w:sz w:val="28"/>
          <w:szCs w:val="28"/>
        </w:rPr>
        <w:lastRenderedPageBreak/>
        <w:t>организациями (далее - аттестационная комиссия организации)*(2).</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6. Аттестационная комиссия организации создается распорядительным актом работодателя в составе председателя комиссии, заместителя председателя, секретаря и членов комиссии.</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7. В состав аттестационной комиссии организации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8. Аттестация педагогических работников проводится в соответствии с распорядительным актом работодателя.</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9. Работодатель знакомит педагогических работников с распорядительным актом, содержащим список работников организации, подлежащих аттестации, график проведения аттестации, под роспись не менее чем за 30 календарных дней до дня проведения их аттестации по графику.</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10. Для проведения аттестации на каждого педагогического работника работодатель вносит в аттестационную комиссию организации представление.</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11. В представлении содержатся следующие сведения о педагогическом работнике:</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а) фамилия, имя, отчество (при наличии);</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б) наименование должности на дату проведения аттестации;</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в) дата заключения по этой должности трудового договора;</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г) уровень образования и (или) квалификации по специальности или направлению подготовки;</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д) информация о получении дополнительного профессионального образования по профилю педагогической деятельности;</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е) результаты предыдущих аттестаций (в случае их проведения);</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ж) мотивированная всесторонняя и объективная оценка профессиональных, деловых качеств, результатов профессиональной деятельности педагогического работника по выполнению трудовых обязанностей, возложенных на него трудовым договором.</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12. Работодатель знакомит педагогического работника с представлением под роспись не позднее, чем за 30 календарных дней до дня проведения аттестации. После ознакомления с представлением педагогический работник по желанию может представить в аттестационную комиссию организации дополнительные сведения, характеризующие его профессиональную деятельность за период </w:t>
      </w:r>
      <w:proofErr w:type="gramStart"/>
      <w:r w:rsidRPr="003C77A7">
        <w:rPr>
          <w:rFonts w:ascii="Times New Roman" w:hAnsi="Times New Roman" w:cs="Times New Roman"/>
          <w:b w:val="0"/>
          <w:sz w:val="28"/>
          <w:szCs w:val="28"/>
        </w:rPr>
        <w:t>с даты</w:t>
      </w:r>
      <w:proofErr w:type="gramEnd"/>
      <w:r w:rsidRPr="003C77A7">
        <w:rPr>
          <w:rFonts w:ascii="Times New Roman" w:hAnsi="Times New Roman" w:cs="Times New Roman"/>
          <w:b w:val="0"/>
          <w:sz w:val="28"/>
          <w:szCs w:val="28"/>
        </w:rPr>
        <w:t xml:space="preserve"> предыдущей аттестации (при первичной аттестации - с даты поступления на работу).</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При отказе педагогического работника от ознакомления с представлением составляется акт, который подписывается работодателем и лицами (не менее двух), в присутствии которых составлен акт.</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13. Аттестация проводится на заседании аттестационной комиссии организации с участием педагогического работника.</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Заседание аттестационной комиссии организации считается правомочным, если на нём присутствуют не менее двух третей от общего </w:t>
      </w:r>
      <w:r w:rsidRPr="003C77A7">
        <w:rPr>
          <w:rFonts w:ascii="Times New Roman" w:hAnsi="Times New Roman" w:cs="Times New Roman"/>
          <w:b w:val="0"/>
          <w:sz w:val="28"/>
          <w:szCs w:val="28"/>
        </w:rPr>
        <w:lastRenderedPageBreak/>
        <w:t>числа членов аттестационной комиссии организации.</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В случае отсутствия педагогического работника в день проведения аттестации на заседании аттестационной комиссии организации по уважительным причинам, его аттестация переносится на другую дату, и в график аттестации вносятся соответствующие изменения, о чем работодатель знакомит работника под роспись не менее чем за 30 календарных дней до новой даты проведения его аттестации.</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При неявке педагогического работника на заседание аттестационной комиссии организации без уважительной причины аттестационная комиссия организации проводит аттестацию в его отсутствие.</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14. Аттестационная комиссия организации рассматривает представление, дополнительные сведения, представленные самим педагогическим работником, характеризующие его профессиональную деятельность (в случае их представления).</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15. По результатам аттестации педагогического работника аттестационная комиссия организации принимает одно из следующих решений:</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соответствует занимаемой должности (указывается должность педагогического работника);</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не соответствует занимаемой должности (указывается должность педагогического работника).</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16. Решение принимается аттестационной комиссией организации в отсутствие аттестуемого педагогического работника открытым голосованием большинством голосов членов аттестационной комиссии организации, присутствующих на заседании.</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При прохождении аттестации педагогический работник, являющийся членом аттестационной комиссии организации, не участвует в голосовании по своей кандидатуре.</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17. В случаях, когда не менее половины членов аттестационной комиссии организации, присутствующих на заседании, проголосовали за решение о соответствии работника занимаемой должности, педагогический работник признается соответствующим занимаемой должности.</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18. Результаты аттестации педагогического работника, непосредственно присутствующего на заседании аттестационной комиссии организации, сообщаются ему после подведения итогов голосования.</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19. Результаты аттестации педагогических работников заносятся в протокол, подписываемый председателем, заместителем председателя, секретарем и членами аттестационной комиссии организации, присутствовавшими на заседании, который хранится с представлениями, дополнительными сведениями, представленными самими педагогическими работниками, характеризующими их профессиональную деятельность (в случае их наличия), у работодателя.</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20. </w:t>
      </w:r>
      <w:proofErr w:type="gramStart"/>
      <w:r w:rsidRPr="003C77A7">
        <w:rPr>
          <w:rFonts w:ascii="Times New Roman" w:hAnsi="Times New Roman" w:cs="Times New Roman"/>
          <w:b w:val="0"/>
          <w:sz w:val="28"/>
          <w:szCs w:val="28"/>
        </w:rPr>
        <w:t xml:space="preserve">На педагогического работника, прошедшего аттестацию, не позднее двух рабочих дней со дня ее проведения секретарем аттестационной комиссии организации составляется выписка из протокола, содержащая </w:t>
      </w:r>
      <w:r w:rsidRPr="003C77A7">
        <w:rPr>
          <w:rFonts w:ascii="Times New Roman" w:hAnsi="Times New Roman" w:cs="Times New Roman"/>
          <w:b w:val="0"/>
          <w:sz w:val="28"/>
          <w:szCs w:val="28"/>
        </w:rPr>
        <w:lastRenderedPageBreak/>
        <w:t>сведения о фамилии, имени, отчестве (при наличии) аттестуемого, наименовании его должности, дате заседания аттестационной комиссии организации, результатах голосования, о принятом аттестационной комиссией организации решении.</w:t>
      </w:r>
      <w:proofErr w:type="gramEnd"/>
      <w:r w:rsidRPr="003C77A7">
        <w:rPr>
          <w:rFonts w:ascii="Times New Roman" w:hAnsi="Times New Roman" w:cs="Times New Roman"/>
          <w:b w:val="0"/>
          <w:sz w:val="28"/>
          <w:szCs w:val="28"/>
        </w:rPr>
        <w:t xml:space="preserve"> Работодатель знакомит педагогического работника с выпиской из протокола под роспись в течение трех рабочих дней после ее составления. Выписка из протокола хранится в личном деле педагогического работника.</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21. Результаты аттестации в целях подтверждения соответствия педагогических работников занимаемым ими должностям на основе оценки и профессиональной деятельности педагогический работник вправе обжаловать в соответствии с законодательством Российской Федерации.</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22. Аттестацию в целях подтверждения соответствия занимаемой должности не проходят следующие педагогические работники:</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а) педагогические работники, имеющие квалификационные категории;</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б) проработавшие в занимаемой должности менее двух лет в организации, в которой проводится аттестация;</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в) беременные женщины;</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г) женщины, находящиеся в отпуске по беременности и родам;</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д) лица, находящиеся в отпуске по уходу за ребенком до достижения им возраста трех лет;</w:t>
      </w:r>
    </w:p>
    <w:p w:rsidR="006728B0" w:rsidRPr="003C77A7" w:rsidRDefault="006728B0" w:rsidP="006728B0">
      <w:pPr>
        <w:pStyle w:val="ConsPlusTitle"/>
        <w:ind w:firstLine="567"/>
        <w:jc w:val="both"/>
        <w:rPr>
          <w:rFonts w:ascii="Times New Roman" w:hAnsi="Times New Roman" w:cs="Times New Roman"/>
          <w:b w:val="0"/>
          <w:sz w:val="28"/>
          <w:szCs w:val="28"/>
        </w:rPr>
      </w:pPr>
      <w:proofErr w:type="gramStart"/>
      <w:r w:rsidRPr="003C77A7">
        <w:rPr>
          <w:rFonts w:ascii="Times New Roman" w:hAnsi="Times New Roman" w:cs="Times New Roman"/>
          <w:b w:val="0"/>
          <w:sz w:val="28"/>
          <w:szCs w:val="28"/>
        </w:rPr>
        <w:t>е) отсутствовавшие на рабочем месте более четырех месяцев подряд в связи с заболеванием.</w:t>
      </w:r>
      <w:proofErr w:type="gramEnd"/>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Аттестация педагогических работников, предусмотренных подпунктами "г" и "д" настоящего пункта, возможна не ранее чем через два года после их выхода из указанных отпусков.</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Аттестация педагогических работников, предусмотренных подпунктом "е" настоящего пункта, возможна не ранее чем через год после их выхода на работу.</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23. </w:t>
      </w:r>
      <w:proofErr w:type="gramStart"/>
      <w:r w:rsidRPr="003C77A7">
        <w:rPr>
          <w:rFonts w:ascii="Times New Roman" w:hAnsi="Times New Roman" w:cs="Times New Roman"/>
          <w:b w:val="0"/>
          <w:sz w:val="28"/>
          <w:szCs w:val="28"/>
        </w:rPr>
        <w:t>Аттестационные комиссии организаций дают рекомендации работодателю о возможности назначения на соответствующие должности педагогических работников лиц, не имеющих специальной подготовки или стажа работы, установленных в разделе "Требования к квалификации" раздела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служащих*(3) и (или) профессиональными стандартами, но обладающих достаточным практическим опытом и компетентностью, выполняющих качественно и в полном объеме</w:t>
      </w:r>
      <w:proofErr w:type="gramEnd"/>
      <w:r w:rsidRPr="003C77A7">
        <w:rPr>
          <w:rFonts w:ascii="Times New Roman" w:hAnsi="Times New Roman" w:cs="Times New Roman"/>
          <w:b w:val="0"/>
          <w:sz w:val="28"/>
          <w:szCs w:val="28"/>
        </w:rPr>
        <w:t xml:space="preserve"> возложенные на них должностные обязанности.</w:t>
      </w:r>
    </w:p>
    <w:p w:rsidR="006728B0" w:rsidRPr="003C77A7" w:rsidRDefault="006728B0" w:rsidP="006728B0">
      <w:pPr>
        <w:pStyle w:val="ConsPlusTitle"/>
        <w:ind w:firstLine="567"/>
        <w:jc w:val="both"/>
        <w:rPr>
          <w:rFonts w:ascii="Times New Roman" w:hAnsi="Times New Roman" w:cs="Times New Roman"/>
          <w:b w:val="0"/>
          <w:sz w:val="28"/>
          <w:szCs w:val="28"/>
        </w:rPr>
      </w:pPr>
    </w:p>
    <w:p w:rsidR="006728B0" w:rsidRPr="005140D6" w:rsidRDefault="006728B0" w:rsidP="006728B0">
      <w:pPr>
        <w:pStyle w:val="ConsPlusTitle"/>
        <w:ind w:firstLine="567"/>
        <w:jc w:val="center"/>
        <w:rPr>
          <w:rFonts w:ascii="Times New Roman" w:hAnsi="Times New Roman" w:cs="Times New Roman"/>
          <w:sz w:val="28"/>
          <w:szCs w:val="28"/>
        </w:rPr>
      </w:pPr>
      <w:r w:rsidRPr="005140D6">
        <w:rPr>
          <w:rFonts w:ascii="Times New Roman" w:hAnsi="Times New Roman" w:cs="Times New Roman"/>
          <w:sz w:val="28"/>
          <w:szCs w:val="28"/>
        </w:rPr>
        <w:t>III. Аттестация педагогических работников в целях установления квалификационной категории</w:t>
      </w:r>
    </w:p>
    <w:p w:rsidR="006728B0" w:rsidRPr="003C77A7" w:rsidRDefault="006728B0" w:rsidP="006728B0">
      <w:pPr>
        <w:pStyle w:val="ConsPlusTitle"/>
        <w:ind w:firstLine="567"/>
        <w:jc w:val="both"/>
        <w:rPr>
          <w:rFonts w:ascii="Times New Roman" w:hAnsi="Times New Roman" w:cs="Times New Roman"/>
          <w:b w:val="0"/>
          <w:sz w:val="28"/>
          <w:szCs w:val="28"/>
        </w:rPr>
      </w:pP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24. Аттестация педагогических работников в целях установления квалификационной категории проводится по их желанию.</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По результатам аттестации педагогическим работникам устанавливается </w:t>
      </w:r>
      <w:r w:rsidRPr="003C77A7">
        <w:rPr>
          <w:rFonts w:ascii="Times New Roman" w:hAnsi="Times New Roman" w:cs="Times New Roman"/>
          <w:b w:val="0"/>
          <w:sz w:val="28"/>
          <w:szCs w:val="28"/>
        </w:rPr>
        <w:lastRenderedPageBreak/>
        <w:t>первая или высшая квалификационная категория.</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Квалификационная категория устанавливается сроком на 5 лет. Срок действия квалификационной категории продлению не подлежит.</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25. </w:t>
      </w:r>
      <w:proofErr w:type="gramStart"/>
      <w:r w:rsidRPr="003C77A7">
        <w:rPr>
          <w:rFonts w:ascii="Times New Roman" w:hAnsi="Times New Roman" w:cs="Times New Roman"/>
          <w:b w:val="0"/>
          <w:sz w:val="28"/>
          <w:szCs w:val="28"/>
        </w:rPr>
        <w:t>Аттестация педагогических работников организаций,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a в отношении педагогических работников организаций, находящихся в ведении субъекта Российской Федерации, педагогических работников муниципальных и частных организаций,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 (далее - аттестационные комиссии</w:t>
      </w:r>
      <w:proofErr w:type="gramEnd"/>
      <w:r w:rsidRPr="003C77A7">
        <w:rPr>
          <w:rFonts w:ascii="Times New Roman" w:hAnsi="Times New Roman" w:cs="Times New Roman"/>
          <w:b w:val="0"/>
          <w:sz w:val="28"/>
          <w:szCs w:val="28"/>
        </w:rPr>
        <w:t>)*(4).</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26. При формировании аттестационных комиссий определяются их составы, регламент работы, а также условия привлечения специалистов для осуществления всестороннего анализа профессиональной деятельности педагогических работников.</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В состав аттестационных комиссий включается представитель соответствующего профессионального союза.</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27. Аттестация педагогических работников проводится на основании их заявлений, подаваемых непосредственно в аттестационную комиссию, либо направляемых педагогическими работниками в адрес аттестационной комиссии по почте письмом с уведомлением о вручении или с уведомлением в форме электронного документа с использованием информационно-телекоммуникационных сетей общего пользования, в том числе сети "Интернет".</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28. В заявлении о проведении аттестации педагогические работники указывают квалификационные категории и должности, по которым они желают пройти аттестацию.</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29. Заявления о проведении аттестации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30. Заявления о проведении аттестации в целях установления высшей квалификационной категории по должности, по которой аттестация будет проводиться впервые, подаются педагогическими работниками не ранее чем через два года после установления по этой должности первой квалификационной категории.</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31.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32. Заявления педагогических работников о проведении аттестации рассматриваются аттестационными комиссиями в срок не более 30 календарных дней со дня их получения, в течение которого:</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а) определяется конкретный срок проведения аттестации для каждого </w:t>
      </w:r>
      <w:r w:rsidRPr="003C77A7">
        <w:rPr>
          <w:rFonts w:ascii="Times New Roman" w:hAnsi="Times New Roman" w:cs="Times New Roman"/>
          <w:b w:val="0"/>
          <w:sz w:val="28"/>
          <w:szCs w:val="28"/>
        </w:rPr>
        <w:lastRenderedPageBreak/>
        <w:t>педагогического работника индивидуально с учетом срока действия ранее установленной</w:t>
      </w:r>
      <w:r>
        <w:rPr>
          <w:rFonts w:ascii="Times New Roman" w:hAnsi="Times New Roman" w:cs="Times New Roman"/>
          <w:b w:val="0"/>
          <w:sz w:val="28"/>
          <w:szCs w:val="28"/>
        </w:rPr>
        <w:t xml:space="preserve"> </w:t>
      </w:r>
      <w:r w:rsidRPr="003C77A7">
        <w:rPr>
          <w:rFonts w:ascii="Times New Roman" w:hAnsi="Times New Roman" w:cs="Times New Roman"/>
          <w:b w:val="0"/>
          <w:sz w:val="28"/>
          <w:szCs w:val="28"/>
        </w:rPr>
        <w:t xml:space="preserve"> квалификационной категории;</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б) осуществляется письменное уведомление педагогических работников о сроке и месте проведения их аттестации.</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33. Продолжительность аттестации для каждого педагогического работника от начала её проведения и до принятия решения аттестационной комиссией составляет не более 60 календарных дней.</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34. Заседание аттестационной комиссии считается правомочным, если на нем присутствуют не менее двух третей от общего числа ее членов.</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35. Педагогический работник имеет право лично присутствовать при его аттестации на заседании аттестационной комиссии. При неявке педагогического работника на заседание аттестационной комиссии аттестация проводится в его отсутствие.</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36. Первая квалификационная категория педагогическим работникам устанавливается на основе:</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стабильных положительных результатов освоения обучающимися образовательных программ по итогам мониторингов, проводимых организацией;</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стабильных положительных результатов освоения обучающимися образовательных программ по итогам мониторинга системы образования, проводимого в порядке, установленном постановлением Правительства Российской Федерации от 5 августа 2013 г. </w:t>
      </w:r>
      <w:r>
        <w:rPr>
          <w:rFonts w:ascii="Times New Roman" w:hAnsi="Times New Roman" w:cs="Times New Roman"/>
          <w:b w:val="0"/>
          <w:sz w:val="28"/>
          <w:szCs w:val="28"/>
        </w:rPr>
        <w:t>№</w:t>
      </w:r>
      <w:r w:rsidRPr="003C77A7">
        <w:rPr>
          <w:rFonts w:ascii="Times New Roman" w:hAnsi="Times New Roman" w:cs="Times New Roman"/>
          <w:b w:val="0"/>
          <w:sz w:val="28"/>
          <w:szCs w:val="28"/>
        </w:rPr>
        <w:t> 662*(5);</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выявления развития у обучающихся способностей к научной (интеллектуальной), творческой, физкультурно-спортивной деятельности;</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личного вклада в повышение качества образования, совершенствования методов обучения и воспитания, транслирования в педагогических коллективах опыта практических результатов своей профессиональной деятельности, активного участия в работе методических объединений педагогических работников организации.</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37. Высшая квалификационная категория педагогическим работникам устанавливается на основе:</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достижения </w:t>
      </w:r>
      <w:proofErr w:type="gramStart"/>
      <w:r w:rsidRPr="003C77A7">
        <w:rPr>
          <w:rFonts w:ascii="Times New Roman" w:hAnsi="Times New Roman" w:cs="Times New Roman"/>
          <w:b w:val="0"/>
          <w:sz w:val="28"/>
          <w:szCs w:val="28"/>
        </w:rPr>
        <w:t>обучающимися</w:t>
      </w:r>
      <w:proofErr w:type="gramEnd"/>
      <w:r w:rsidRPr="003C77A7">
        <w:rPr>
          <w:rFonts w:ascii="Times New Roman" w:hAnsi="Times New Roman" w:cs="Times New Roman"/>
          <w:b w:val="0"/>
          <w:sz w:val="28"/>
          <w:szCs w:val="28"/>
        </w:rPr>
        <w:t xml:space="preserve"> положительной динамики результатов освоения образовательных программ по итогам мониторингов, проводимых организацией;</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достижения обучающимися положительных результатов освоения образовательных программ по итогам мониторинга системы образования, проводимого в порядке, установленном постановлением Правительства Российской Федерации от 5 августа 2013 г. </w:t>
      </w:r>
      <w:r>
        <w:rPr>
          <w:rFonts w:ascii="Times New Roman" w:hAnsi="Times New Roman" w:cs="Times New Roman"/>
          <w:b w:val="0"/>
          <w:sz w:val="28"/>
          <w:szCs w:val="28"/>
        </w:rPr>
        <w:t>№</w:t>
      </w:r>
      <w:r w:rsidRPr="003C77A7">
        <w:rPr>
          <w:rFonts w:ascii="Times New Roman" w:hAnsi="Times New Roman" w:cs="Times New Roman"/>
          <w:b w:val="0"/>
          <w:sz w:val="28"/>
          <w:szCs w:val="28"/>
        </w:rPr>
        <w:t> 662*(5);</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выявления и развития </w:t>
      </w:r>
      <w:proofErr w:type="gramStart"/>
      <w:r w:rsidRPr="003C77A7">
        <w:rPr>
          <w:rFonts w:ascii="Times New Roman" w:hAnsi="Times New Roman" w:cs="Times New Roman"/>
          <w:b w:val="0"/>
          <w:sz w:val="28"/>
          <w:szCs w:val="28"/>
        </w:rPr>
        <w:t>способностей</w:t>
      </w:r>
      <w:proofErr w:type="gramEnd"/>
      <w:r w:rsidRPr="003C77A7">
        <w:rPr>
          <w:rFonts w:ascii="Times New Roman" w:hAnsi="Times New Roman" w:cs="Times New Roman"/>
          <w:b w:val="0"/>
          <w:sz w:val="28"/>
          <w:szCs w:val="28"/>
        </w:rPr>
        <w:t xml:space="preserve"> обучающихся к научной (интеллектуальной), творческой, физкультурно-спортивной деятельности, а также их участия в олимпиадах, конкурсах, фестивалях, соревнованиях;</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личного вклада в повышение качества образования, совершенствования методов обучения и воспитания, и продуктивного использования новых образовательных технологий, транслирования в педагогических коллективах опыта практических результатов своей профессиональной деятельности, в </w:t>
      </w:r>
      <w:r w:rsidRPr="003C77A7">
        <w:rPr>
          <w:rFonts w:ascii="Times New Roman" w:hAnsi="Times New Roman" w:cs="Times New Roman"/>
          <w:b w:val="0"/>
          <w:sz w:val="28"/>
          <w:szCs w:val="28"/>
        </w:rPr>
        <w:lastRenderedPageBreak/>
        <w:t>том числе экспериментальной и инновационной;</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активного участия в работе методических объединений педагогических работников организаций, в разработке программно-методического сопровождения образовательного процесса, профессиональных конкурсах.</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38. Оценка профессиональной деятельности педагогических работников в целях установления квалификационной категории осуществляется аттестационной комиссией на основе результатов их работы, предусмотренных пунктами 36 и 37 настоящего Порядка, при условии, что их деятельность связана с соответствующими направлениями работы.</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39. По результатам аттестации аттестационная комиссия принимает одно из следующих решений:</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установить первую (высшую) квалификационную категорию (указывается должность педагогического работника, по которой устанавливается квалификационная категория);</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отказать в установлении первой (высшей) квалификационной категории (указывается должность, по которой педагогическому работнику отказывается в установлении квалификационной категории).</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40.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 При равенстве голосов аттестационная комиссия принимает решение об установлении первой (высшей) квалификационной категории.</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При прохождении аттестации педагогический работник, являющийся членом аттестационной комиссии, не участвует в голосовании по своей кандидатуре.</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Результаты аттестации педагогического работника, непосредственно присутствующего на заседании аттестационной комиссии, сообщаются ему после подведения итогов голосования.</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41. Решение аттестационной комиссии оформляется протоколом, который подписывается председателем, заместителем председателя, секретарем и членами аттестационной комиссии, принимавшими участие в голосовании.</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Решение аттестационной комиссии вступает в силу со дня его вынесения.</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42. При принятии в отношении педагогического работника, имеющего первую квалификационную категорию, решения аттестационной комиссии об отказе в установлении высшей квалификационной категории, за ним сохраняется первая квалификационная категория до истечения срока ее действия.</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43. Педагогические работники, которым при проведении аттестации отказано в установлении квалификационной категории, обращаются по их желанию в аттестационную комиссию с заявлением о проведении аттестации на ту же квалификационную категорию не ранее чем через год со дня принятия аттестационной комиссией соответствующего решения.</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lastRenderedPageBreak/>
        <w:t xml:space="preserve">44. </w:t>
      </w:r>
      <w:proofErr w:type="gramStart"/>
      <w:r w:rsidRPr="003C77A7">
        <w:rPr>
          <w:rFonts w:ascii="Times New Roman" w:hAnsi="Times New Roman" w:cs="Times New Roman"/>
          <w:b w:val="0"/>
          <w:sz w:val="28"/>
          <w:szCs w:val="28"/>
        </w:rPr>
        <w:t>На основании решений аттестационных комиссий о результатах аттестации педагогических работников соответствующие федеральные органы исполнительной власти или уполномоченные органы государственной власти субъектов Российской Федерации издают распорядительные акты об установлении педагогическим работникам первой или высшей квалификационной категории со дня вынесения решения аттестационной комиссией, которые размещаются на официальных сайтах указанных органов в сети "Интернет".</w:t>
      </w:r>
      <w:proofErr w:type="gramEnd"/>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45. Результаты аттестации в целях установления квалификационной категории (первой или высшей) педагогический работник вправе обжаловать в соответствии с законодательством Российской Федерации.</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46. Квалификационные категории, установленные педагогическим работникам, сохраняются до окончания срока их действия при переходе в другую организацию, в том числе расположенную в другом субъекте Российской Федерации.</w:t>
      </w:r>
    </w:p>
    <w:p w:rsidR="006728B0" w:rsidRPr="003C77A7" w:rsidRDefault="006728B0" w:rsidP="006728B0">
      <w:pPr>
        <w:pStyle w:val="ConsPlusTitle"/>
        <w:ind w:firstLine="567"/>
        <w:jc w:val="both"/>
        <w:rPr>
          <w:rFonts w:ascii="Times New Roman" w:hAnsi="Times New Roman" w:cs="Times New Roman"/>
          <w:b w:val="0"/>
          <w:sz w:val="28"/>
          <w:szCs w:val="28"/>
        </w:rPr>
      </w:pP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*(1) Часть 1 статьи 49 Федерального закона от 29 декабря 2012 г.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273-ФЗ "Об образовании в Российской Федерации" (Собрание законодательства Российской Федерации, 2012,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53, ст. 7598; 2013,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19, ст. 2326;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23, </w:t>
      </w:r>
      <w:proofErr w:type="spellStart"/>
      <w:proofErr w:type="gramStart"/>
      <w:r w:rsidRPr="003C77A7">
        <w:rPr>
          <w:rFonts w:ascii="Times New Roman" w:hAnsi="Times New Roman" w:cs="Times New Roman"/>
          <w:b w:val="0"/>
          <w:sz w:val="28"/>
          <w:szCs w:val="28"/>
        </w:rPr>
        <w:t>ст</w:t>
      </w:r>
      <w:proofErr w:type="spellEnd"/>
      <w:proofErr w:type="gramEnd"/>
      <w:r w:rsidRPr="003C77A7">
        <w:rPr>
          <w:rFonts w:ascii="Times New Roman" w:hAnsi="Times New Roman" w:cs="Times New Roman"/>
          <w:b w:val="0"/>
          <w:sz w:val="28"/>
          <w:szCs w:val="28"/>
        </w:rPr>
        <w:t xml:space="preserve"> 2878;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27 ст. 3462;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30, ст. 4036;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48, ст. 6165; 2014, </w:t>
      </w:r>
      <w:r>
        <w:rPr>
          <w:rFonts w:ascii="Times New Roman" w:hAnsi="Times New Roman" w:cs="Times New Roman"/>
          <w:b w:val="0"/>
          <w:sz w:val="28"/>
          <w:szCs w:val="28"/>
        </w:rPr>
        <w:t>№</w:t>
      </w:r>
      <w:r w:rsidRPr="003C77A7">
        <w:rPr>
          <w:rFonts w:ascii="Times New Roman" w:hAnsi="Times New Roman" w:cs="Times New Roman"/>
          <w:b w:val="0"/>
          <w:sz w:val="28"/>
          <w:szCs w:val="28"/>
        </w:rPr>
        <w:t> 6, ст. 562, ст. 566)</w:t>
      </w:r>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*(2) Часть 2 статьи 49 Федерального закона от 29 декабря 2012 г.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273-ФЗ "Об образовании в Российской Федерации" (Собрание законодательства Российской Федерации, 2012,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53, ст. 7598; 2013,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19, ст. 2326;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23, </w:t>
      </w:r>
      <w:proofErr w:type="spellStart"/>
      <w:proofErr w:type="gramStart"/>
      <w:r w:rsidRPr="003C77A7">
        <w:rPr>
          <w:rFonts w:ascii="Times New Roman" w:hAnsi="Times New Roman" w:cs="Times New Roman"/>
          <w:b w:val="0"/>
          <w:sz w:val="28"/>
          <w:szCs w:val="28"/>
        </w:rPr>
        <w:t>ст</w:t>
      </w:r>
      <w:proofErr w:type="spellEnd"/>
      <w:proofErr w:type="gramEnd"/>
      <w:r w:rsidRPr="003C77A7">
        <w:rPr>
          <w:rFonts w:ascii="Times New Roman" w:hAnsi="Times New Roman" w:cs="Times New Roman"/>
          <w:b w:val="0"/>
          <w:sz w:val="28"/>
          <w:szCs w:val="28"/>
        </w:rPr>
        <w:t xml:space="preserve"> 2878;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27 ст. 3462;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30, ст. 4036;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48, ст. 6165; 2014, </w:t>
      </w:r>
      <w:r>
        <w:rPr>
          <w:rFonts w:ascii="Times New Roman" w:hAnsi="Times New Roman" w:cs="Times New Roman"/>
          <w:b w:val="0"/>
          <w:sz w:val="28"/>
          <w:szCs w:val="28"/>
        </w:rPr>
        <w:t>№</w:t>
      </w:r>
      <w:r w:rsidRPr="003C77A7">
        <w:rPr>
          <w:rFonts w:ascii="Times New Roman" w:hAnsi="Times New Roman" w:cs="Times New Roman"/>
          <w:b w:val="0"/>
          <w:sz w:val="28"/>
          <w:szCs w:val="28"/>
        </w:rPr>
        <w:t> 6, ст. 562, ст. 566)</w:t>
      </w:r>
    </w:p>
    <w:p w:rsidR="006728B0" w:rsidRPr="003C77A7" w:rsidRDefault="006728B0" w:rsidP="006728B0">
      <w:pPr>
        <w:pStyle w:val="ConsPlusTitle"/>
        <w:ind w:firstLine="567"/>
        <w:jc w:val="both"/>
        <w:rPr>
          <w:rFonts w:ascii="Times New Roman" w:hAnsi="Times New Roman" w:cs="Times New Roman"/>
          <w:b w:val="0"/>
          <w:sz w:val="28"/>
          <w:szCs w:val="28"/>
        </w:rPr>
      </w:pPr>
      <w:proofErr w:type="gramStart"/>
      <w:r w:rsidRPr="003C77A7">
        <w:rPr>
          <w:rFonts w:ascii="Times New Roman" w:hAnsi="Times New Roman" w:cs="Times New Roman"/>
          <w:b w:val="0"/>
          <w:sz w:val="28"/>
          <w:szCs w:val="28"/>
        </w:rPr>
        <w:t xml:space="preserve">*(3) Приказ Министерства здравоохранения и социального развития Российской Федерации от 26 августа 2010 г.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Министерством юстиции Российской Федерации 6 октября 2010 г., регистрационный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18638) с изменением, внесенным приказом Министерства здравоохранения и социального развития Российской Федерации от 31 мая 2011 г. </w:t>
      </w:r>
      <w:r>
        <w:rPr>
          <w:rFonts w:ascii="Times New Roman" w:hAnsi="Times New Roman" w:cs="Times New Roman"/>
          <w:b w:val="0"/>
          <w:sz w:val="28"/>
          <w:szCs w:val="28"/>
        </w:rPr>
        <w:t>№</w:t>
      </w:r>
      <w:r w:rsidRPr="003C77A7">
        <w:rPr>
          <w:rFonts w:ascii="Times New Roman" w:hAnsi="Times New Roman" w:cs="Times New Roman"/>
          <w:b w:val="0"/>
          <w:sz w:val="28"/>
          <w:szCs w:val="28"/>
        </w:rPr>
        <w:t> 448н (зарегистрирован</w:t>
      </w:r>
      <w:proofErr w:type="gramEnd"/>
      <w:r w:rsidRPr="003C77A7">
        <w:rPr>
          <w:rFonts w:ascii="Times New Roman" w:hAnsi="Times New Roman" w:cs="Times New Roman"/>
          <w:b w:val="0"/>
          <w:sz w:val="28"/>
          <w:szCs w:val="28"/>
        </w:rPr>
        <w:t xml:space="preserve"> </w:t>
      </w:r>
      <w:proofErr w:type="gramStart"/>
      <w:r w:rsidRPr="003C77A7">
        <w:rPr>
          <w:rFonts w:ascii="Times New Roman" w:hAnsi="Times New Roman" w:cs="Times New Roman"/>
          <w:b w:val="0"/>
          <w:sz w:val="28"/>
          <w:szCs w:val="28"/>
        </w:rPr>
        <w:t xml:space="preserve">Министерством юстиции Российской Федерации 1 июля 2011 г., регистрационный </w:t>
      </w:r>
      <w:r>
        <w:rPr>
          <w:rFonts w:ascii="Times New Roman" w:hAnsi="Times New Roman" w:cs="Times New Roman"/>
          <w:b w:val="0"/>
          <w:sz w:val="28"/>
          <w:szCs w:val="28"/>
        </w:rPr>
        <w:t>№</w:t>
      </w:r>
      <w:r w:rsidRPr="003C77A7">
        <w:rPr>
          <w:rFonts w:ascii="Times New Roman" w:hAnsi="Times New Roman" w:cs="Times New Roman"/>
          <w:b w:val="0"/>
          <w:sz w:val="28"/>
          <w:szCs w:val="28"/>
        </w:rPr>
        <w:t> 21240)</w:t>
      </w:r>
      <w:proofErr w:type="gramEnd"/>
    </w:p>
    <w:p w:rsidR="006728B0" w:rsidRPr="003C77A7" w:rsidRDefault="006728B0" w:rsidP="006728B0">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*(4) Часть 3 статьи 49 Федерального закона от 29 декабря 2012 г.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273-ФЗ "Об образовании в Российской Федерации" (Собрание законодательства Российской Федерации, 2012,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53, ст. 7598; 2013,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19, ст. 2326; 23, ст. 2878;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27, ст. 3462;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30, ст. 4036;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48, ст. 6165; 2014, </w:t>
      </w:r>
      <w:r>
        <w:rPr>
          <w:rFonts w:ascii="Times New Roman" w:hAnsi="Times New Roman" w:cs="Times New Roman"/>
          <w:b w:val="0"/>
          <w:sz w:val="28"/>
          <w:szCs w:val="28"/>
        </w:rPr>
        <w:t>№</w:t>
      </w:r>
      <w:r w:rsidRPr="003C77A7">
        <w:rPr>
          <w:rFonts w:ascii="Times New Roman" w:hAnsi="Times New Roman" w:cs="Times New Roman"/>
          <w:b w:val="0"/>
          <w:sz w:val="28"/>
          <w:szCs w:val="28"/>
        </w:rPr>
        <w:t> 6, ст. 562, ст. 566)</w:t>
      </w:r>
    </w:p>
    <w:p w:rsidR="006728B0" w:rsidRDefault="006728B0" w:rsidP="00701863">
      <w:pPr>
        <w:pStyle w:val="ConsPlusTitle"/>
        <w:widowControl/>
        <w:ind w:firstLine="567"/>
        <w:jc w:val="both"/>
        <w:rPr>
          <w:rFonts w:ascii="Times New Roman" w:hAnsi="Times New Roman" w:cs="Times New Roman"/>
          <w:sz w:val="28"/>
          <w:szCs w:val="28"/>
        </w:rPr>
      </w:pPr>
      <w:r w:rsidRPr="003C77A7">
        <w:rPr>
          <w:rFonts w:ascii="Times New Roman" w:hAnsi="Times New Roman" w:cs="Times New Roman"/>
          <w:b w:val="0"/>
          <w:sz w:val="28"/>
          <w:szCs w:val="28"/>
        </w:rPr>
        <w:t xml:space="preserve">*(5) Постановление Правительства Российской Федерации от 5 августа 2013 г.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662 "Об осуществлении мониторинга системы образования" (Собрание законодательства Российской Федерации, 2013, </w:t>
      </w:r>
      <w:r>
        <w:rPr>
          <w:rFonts w:ascii="Times New Roman" w:hAnsi="Times New Roman" w:cs="Times New Roman"/>
          <w:b w:val="0"/>
          <w:sz w:val="28"/>
          <w:szCs w:val="28"/>
        </w:rPr>
        <w:t>№</w:t>
      </w:r>
      <w:r w:rsidRPr="003C77A7">
        <w:rPr>
          <w:rFonts w:ascii="Times New Roman" w:hAnsi="Times New Roman" w:cs="Times New Roman"/>
          <w:b w:val="0"/>
          <w:sz w:val="28"/>
          <w:szCs w:val="28"/>
        </w:rPr>
        <w:t> 33,</w:t>
      </w:r>
      <w:r w:rsidRPr="003C77A7">
        <w:rPr>
          <w:rFonts w:ascii="Times New Roman" w:hAnsi="Times New Roman" w:cs="Times New Roman"/>
          <w:sz w:val="28"/>
          <w:szCs w:val="28"/>
        </w:rPr>
        <w:t xml:space="preserve"> </w:t>
      </w:r>
      <w:r w:rsidRPr="005140D6">
        <w:rPr>
          <w:rFonts w:ascii="Times New Roman" w:hAnsi="Times New Roman" w:cs="Times New Roman"/>
          <w:b w:val="0"/>
          <w:sz w:val="28"/>
          <w:szCs w:val="28"/>
        </w:rPr>
        <w:t xml:space="preserve">ст. 4378) </w:t>
      </w:r>
    </w:p>
    <w:sectPr w:rsidR="006728B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728B0"/>
    <w:rsid w:val="006728B0"/>
    <w:rsid w:val="00701863"/>
    <w:rsid w:val="0091328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28B0"/>
    <w:pPr>
      <w:ind w:firstLine="709"/>
      <w:jc w:val="both"/>
    </w:pPr>
    <w:rPr>
      <w:rFonts w:ascii="Times New Roman" w:hAnsi="Times New Roman"/>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Title">
    <w:name w:val="ConsPlusTitle"/>
    <w:rsid w:val="006728B0"/>
    <w:pPr>
      <w:widowControl w:val="0"/>
      <w:suppressAutoHyphens/>
      <w:autoSpaceDE w:val="0"/>
    </w:pPr>
    <w:rPr>
      <w:rFonts w:ascii="Arial" w:eastAsia="Arial" w:hAnsi="Arial" w:cs="Arial"/>
      <w:b/>
      <w:bCs/>
      <w:lang w:eastAsia="ar-SA"/>
    </w:rPr>
  </w:style>
  <w:style w:type="paragraph" w:customStyle="1" w:styleId="ConsPlusNormal">
    <w:name w:val="ConsPlusNormal"/>
    <w:rsid w:val="006728B0"/>
    <w:pPr>
      <w:widowControl w:val="0"/>
      <w:suppressAutoHyphens/>
      <w:autoSpaceDE w:val="0"/>
      <w:ind w:firstLine="720"/>
    </w:pPr>
    <w:rPr>
      <w:rFonts w:ascii="Arial" w:eastAsia="Arial" w:hAnsi="Arial" w:cs="Arial"/>
      <w:lang w:eastAsia="ar-SA"/>
    </w:rPr>
  </w:style>
</w:styles>
</file>

<file path=word/webSettings.xml><?xml version="1.0" encoding="utf-8"?>
<w:webSettings xmlns:r="http://schemas.openxmlformats.org/officeDocument/2006/relationships" xmlns:w="http://schemas.openxmlformats.org/wordprocessingml/2006/main">
  <w:optimizeForBrowser/>
  <w:allowPNG/>
  <w:targetScreenSz w:val="1024x768"/>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3415</Words>
  <Characters>19466</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22836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shamil</cp:lastModifiedBy>
  <cp:revision>2</cp:revision>
  <dcterms:created xsi:type="dcterms:W3CDTF">2023-03-11T13:31:00Z</dcterms:created>
  <dcterms:modified xsi:type="dcterms:W3CDTF">2023-03-11T13:31:00Z</dcterms:modified>
</cp:coreProperties>
</file>